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2D16" w14:textId="77777777" w:rsidR="006C5923" w:rsidRPr="003A70A2" w:rsidRDefault="00F64717" w:rsidP="006C5923">
      <w:pPr>
        <w:spacing w:after="120"/>
        <w:jc w:val="center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  <w:noProof/>
        </w:rPr>
        <w:drawing>
          <wp:inline distT="0" distB="0" distL="0" distR="0" wp14:anchorId="45453718" wp14:editId="0B5F7C79">
            <wp:extent cx="891716" cy="936000"/>
            <wp:effectExtent l="19050" t="0" r="3634" b="0"/>
            <wp:docPr id="1" name="Imagem 0" descr="banner_brasao_do_rn___or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brasao_do_rn___ormu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16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24AC2" w14:textId="77777777" w:rsidR="006C5923" w:rsidRPr="003A70A2" w:rsidRDefault="006C5923" w:rsidP="00F83804">
      <w:pPr>
        <w:tabs>
          <w:tab w:val="left" w:pos="9000"/>
        </w:tabs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3A70A2">
        <w:rPr>
          <w:rFonts w:asciiTheme="minorHAnsi" w:hAnsiTheme="minorHAnsi" w:cstheme="minorHAnsi"/>
          <w:b/>
        </w:rPr>
        <w:t>RIO GRANDE DO NORTE</w:t>
      </w:r>
    </w:p>
    <w:p w14:paraId="11010948" w14:textId="3260B8CD" w:rsidR="001B13FF" w:rsidRPr="001B13FF" w:rsidRDefault="001B13FF" w:rsidP="00F83804">
      <w:pPr>
        <w:spacing w:before="24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1B13FF">
        <w:rPr>
          <w:rFonts w:asciiTheme="minorHAnsi" w:hAnsiTheme="minorHAnsi" w:cstheme="minorHAnsi"/>
          <w:b/>
          <w:bCs/>
        </w:rPr>
        <w:t>RESUMO REFIS</w:t>
      </w:r>
      <w:r w:rsidR="003E5571">
        <w:rPr>
          <w:rFonts w:asciiTheme="minorHAnsi" w:hAnsiTheme="minorHAnsi" w:cstheme="minorHAnsi"/>
          <w:b/>
          <w:bCs/>
        </w:rPr>
        <w:t>/RN</w:t>
      </w:r>
    </w:p>
    <w:p w14:paraId="00271193" w14:textId="4589927A" w:rsidR="001B13FF" w:rsidRDefault="001B13FF" w:rsidP="00F83804">
      <w:pPr>
        <w:spacing w:before="240" w:after="12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Instituição de </w:t>
      </w:r>
      <w:r w:rsidRPr="003A70A2">
        <w:rPr>
          <w:rFonts w:asciiTheme="minorHAnsi" w:hAnsiTheme="minorHAnsi" w:cstheme="minorHAnsi"/>
          <w:color w:val="000000"/>
        </w:rPr>
        <w:t>programa de recuperação de créditos tributários do ICM, ICMS, IPVA</w:t>
      </w:r>
      <w:r w:rsidR="00F83804">
        <w:rPr>
          <w:rFonts w:asciiTheme="minorHAnsi" w:hAnsiTheme="minorHAnsi" w:cstheme="minorHAnsi"/>
          <w:color w:val="000000"/>
        </w:rPr>
        <w:t xml:space="preserve"> e</w:t>
      </w:r>
      <w:r w:rsidRPr="00864D0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64D05">
        <w:rPr>
          <w:rFonts w:asciiTheme="minorHAnsi" w:hAnsiTheme="minorHAnsi" w:cstheme="minorHAnsi"/>
          <w:color w:val="000000"/>
        </w:rPr>
        <w:t>ITCD</w:t>
      </w:r>
      <w:proofErr w:type="spellEnd"/>
      <w:r w:rsidRPr="003A70A2">
        <w:rPr>
          <w:rFonts w:asciiTheme="minorHAnsi" w:hAnsiTheme="minorHAnsi" w:cstheme="minorHAnsi"/>
          <w:color w:val="000000"/>
        </w:rPr>
        <w:t xml:space="preserve"> e de créditos não tributários.</w:t>
      </w:r>
    </w:p>
    <w:p w14:paraId="7E1DD741" w14:textId="74D57828" w:rsidR="001B13FF" w:rsidRDefault="001B13FF" w:rsidP="00F83804">
      <w:pPr>
        <w:pStyle w:val="Recuodecorpodetexto"/>
        <w:spacing w:before="240" w:line="360" w:lineRule="auto"/>
        <w:ind w:left="0"/>
        <w:jc w:val="both"/>
        <w:rPr>
          <w:rFonts w:asciiTheme="minorHAnsi" w:hAnsiTheme="minorHAnsi" w:cstheme="minorHAnsi"/>
        </w:rPr>
      </w:pPr>
      <w:r w:rsidRPr="00BC1C49">
        <w:rPr>
          <w:rStyle w:val="Forte"/>
          <w:rFonts w:asciiTheme="minorHAnsi" w:hAnsiTheme="minorHAnsi" w:cstheme="minorHAnsi"/>
          <w:bCs w:val="0"/>
        </w:rPr>
        <w:t xml:space="preserve">BASE LEGAL EM RELAÇÃO AO </w:t>
      </w:r>
      <w:r w:rsidRPr="00BC1C49">
        <w:rPr>
          <w:rFonts w:asciiTheme="minorHAnsi" w:hAnsiTheme="minorHAnsi" w:cstheme="minorHAnsi"/>
          <w:b/>
          <w:bCs/>
        </w:rPr>
        <w:t>ICM E ICMS:</w:t>
      </w:r>
      <w:r w:rsidRPr="00393890">
        <w:rPr>
          <w:rFonts w:asciiTheme="minorHAnsi" w:hAnsiTheme="minorHAnsi" w:cstheme="minorHAnsi"/>
        </w:rPr>
        <w:t xml:space="preserve"> Convênio ICMS nº 79/20, de 2 de setembro de 2020, e Convênio ICMS nº 79, de 20 de junho de 2023, editados pelo Conselho Nacional de Política Fazendária</w:t>
      </w:r>
      <w:r w:rsidR="00E52B9F">
        <w:rPr>
          <w:rFonts w:asciiTheme="minorHAnsi" w:hAnsiTheme="minorHAnsi" w:cstheme="minorHAnsi"/>
        </w:rPr>
        <w:t xml:space="preserve"> (CONFAZ)</w:t>
      </w:r>
      <w:r w:rsidR="00F83804">
        <w:rPr>
          <w:rFonts w:asciiTheme="minorHAnsi" w:hAnsiTheme="minorHAnsi" w:cstheme="minorHAnsi"/>
        </w:rPr>
        <w:t>.</w:t>
      </w:r>
      <w:r w:rsidRPr="00393890">
        <w:rPr>
          <w:rFonts w:asciiTheme="minorHAnsi" w:hAnsiTheme="minorHAnsi" w:cstheme="minorHAnsi"/>
        </w:rPr>
        <w:t xml:space="preserve"> </w:t>
      </w:r>
    </w:p>
    <w:p w14:paraId="1710A39C" w14:textId="7907DB14" w:rsidR="00B65E95" w:rsidRDefault="00B65E95" w:rsidP="00F83804">
      <w:pPr>
        <w:pStyle w:val="Recuodecorpodetexto"/>
        <w:spacing w:before="240" w:line="36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B65E95">
        <w:rPr>
          <w:rFonts w:asciiTheme="minorHAnsi" w:hAnsiTheme="minorHAnsi" w:cstheme="minorHAnsi"/>
          <w:b/>
          <w:bCs/>
        </w:rPr>
        <w:t>ABRANGÊNCIA DO PROGRAMA:</w:t>
      </w:r>
    </w:p>
    <w:p w14:paraId="0940BA55" w14:textId="38FC0174" w:rsidR="00961F07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bookmarkStart w:id="0" w:name="_Hlk517695694"/>
      <w:r>
        <w:rPr>
          <w:rFonts w:asciiTheme="minorHAnsi" w:hAnsiTheme="minorHAnsi" w:cstheme="minorHAnsi"/>
        </w:rPr>
        <w:t xml:space="preserve">I - ICMS: </w:t>
      </w:r>
      <w:r w:rsidR="00961F07" w:rsidRPr="003A70A2">
        <w:rPr>
          <w:rFonts w:asciiTheme="minorHAnsi" w:hAnsiTheme="minorHAnsi" w:cstheme="minorHAnsi"/>
        </w:rPr>
        <w:t>créditos tributários vencidos até 31 de dezembro de 2022</w:t>
      </w:r>
      <w:r>
        <w:rPr>
          <w:rFonts w:asciiTheme="minorHAnsi" w:hAnsiTheme="minorHAnsi" w:cstheme="minorHAnsi"/>
        </w:rPr>
        <w:t>;</w:t>
      </w:r>
    </w:p>
    <w:p w14:paraId="1338FE9C" w14:textId="36D0A3C5" w:rsidR="00961F07" w:rsidRDefault="00961F07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II - IPVA</w:t>
      </w:r>
      <w:r w:rsidR="00B65E95">
        <w:rPr>
          <w:rFonts w:asciiTheme="minorHAnsi" w:hAnsiTheme="minorHAnsi" w:cstheme="minorHAnsi"/>
        </w:rPr>
        <w:t xml:space="preserve">: </w:t>
      </w:r>
      <w:r w:rsidRPr="003A70A2">
        <w:rPr>
          <w:rFonts w:asciiTheme="minorHAnsi" w:hAnsiTheme="minorHAnsi" w:cstheme="minorHAnsi"/>
        </w:rPr>
        <w:t>fatos geradores ocorridos até 31 de dezembro de 2022</w:t>
      </w:r>
      <w:r w:rsidR="003D7B3B">
        <w:rPr>
          <w:rFonts w:asciiTheme="minorHAnsi" w:hAnsiTheme="minorHAnsi" w:cstheme="minorHAnsi"/>
        </w:rPr>
        <w:t>;</w:t>
      </w:r>
    </w:p>
    <w:p w14:paraId="7BB62881" w14:textId="5F566FF5" w:rsidR="003D7B3B" w:rsidRDefault="003D7B3B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864D05">
        <w:rPr>
          <w:rFonts w:asciiTheme="minorHAnsi" w:hAnsiTheme="minorHAnsi" w:cstheme="minorHAnsi"/>
        </w:rPr>
        <w:t>III </w:t>
      </w:r>
      <w:r w:rsidR="00970573">
        <w:rPr>
          <w:rFonts w:asciiTheme="minorHAnsi" w:hAnsiTheme="minorHAnsi" w:cstheme="minorHAnsi"/>
        </w:rPr>
        <w:t>-</w:t>
      </w:r>
      <w:r w:rsidR="00B65E95">
        <w:rPr>
          <w:rFonts w:asciiTheme="minorHAnsi" w:hAnsiTheme="minorHAnsi" w:cstheme="minorHAnsi"/>
        </w:rPr>
        <w:t xml:space="preserve"> </w:t>
      </w:r>
      <w:proofErr w:type="spellStart"/>
      <w:r w:rsidRPr="00864D05">
        <w:rPr>
          <w:rFonts w:asciiTheme="minorHAnsi" w:hAnsiTheme="minorHAnsi" w:cstheme="minorHAnsi"/>
        </w:rPr>
        <w:t>ITCD</w:t>
      </w:r>
      <w:proofErr w:type="spellEnd"/>
      <w:r w:rsidR="00B65E95">
        <w:rPr>
          <w:rFonts w:asciiTheme="minorHAnsi" w:hAnsiTheme="minorHAnsi" w:cstheme="minorHAnsi"/>
        </w:rPr>
        <w:t>:</w:t>
      </w:r>
      <w:r w:rsidRPr="00864D05">
        <w:rPr>
          <w:rFonts w:asciiTheme="minorHAnsi" w:hAnsiTheme="minorHAnsi" w:cstheme="minorHAnsi"/>
        </w:rPr>
        <w:t xml:space="preserve"> débitos lançados até 27 de dezembro de 2023</w:t>
      </w:r>
      <w:r w:rsidR="00B65E95">
        <w:rPr>
          <w:rFonts w:asciiTheme="minorHAnsi" w:hAnsiTheme="minorHAnsi" w:cstheme="minorHAnsi"/>
        </w:rPr>
        <w:t>;</w:t>
      </w:r>
    </w:p>
    <w:p w14:paraId="123DB61F" w14:textId="5E816C0B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 - </w:t>
      </w:r>
      <w:proofErr w:type="gramStart"/>
      <w:r w:rsidRPr="003A70A2">
        <w:rPr>
          <w:rFonts w:asciiTheme="minorHAnsi" w:hAnsiTheme="minorHAnsi" w:cstheme="minorHAnsi"/>
        </w:rPr>
        <w:t>créditos</w:t>
      </w:r>
      <w:proofErr w:type="gramEnd"/>
      <w:r w:rsidRPr="003A70A2">
        <w:rPr>
          <w:rFonts w:asciiTheme="minorHAnsi" w:hAnsiTheme="minorHAnsi" w:cstheme="minorHAnsi"/>
        </w:rPr>
        <w:t xml:space="preserve"> de natureza não tributária</w:t>
      </w:r>
      <w:r w:rsidR="00BC1C49">
        <w:rPr>
          <w:rFonts w:asciiTheme="minorHAnsi" w:hAnsiTheme="minorHAnsi" w:cstheme="minorHAnsi"/>
        </w:rPr>
        <w:t xml:space="preserve">, </w:t>
      </w:r>
      <w:r w:rsidRPr="003A70A2">
        <w:rPr>
          <w:rFonts w:asciiTheme="minorHAnsi" w:hAnsiTheme="minorHAnsi" w:cstheme="minorHAnsi"/>
        </w:rPr>
        <w:t>definitivamente constituídos e inscritos na Dívida Ativa até 31 de agosto de 2023, englobando os seguintes créditos:</w:t>
      </w:r>
    </w:p>
    <w:p w14:paraId="64808E1D" w14:textId="601AAAE3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 w:rsidRPr="003A70A2">
        <w:rPr>
          <w:rFonts w:asciiTheme="minorHAnsi" w:hAnsiTheme="minorHAnsi" w:cstheme="minorHAnsi"/>
        </w:rPr>
        <w:t> multas ambientais, inclusive aquelas aplicadas pelo Instituto de Desenvolvimento Sustentável e Meio Ambiente (</w:t>
      </w:r>
      <w:proofErr w:type="spellStart"/>
      <w:r w:rsidRPr="003A70A2">
        <w:rPr>
          <w:rFonts w:asciiTheme="minorHAnsi" w:hAnsiTheme="minorHAnsi" w:cstheme="minorHAnsi"/>
        </w:rPr>
        <w:t>IDEMA</w:t>
      </w:r>
      <w:proofErr w:type="spellEnd"/>
      <w:r w:rsidRPr="003A70A2">
        <w:rPr>
          <w:rFonts w:asciiTheme="minorHAnsi" w:hAnsiTheme="minorHAnsi" w:cstheme="minorHAnsi"/>
        </w:rPr>
        <w:t>);</w:t>
      </w:r>
    </w:p>
    <w:p w14:paraId="32D8D9FC" w14:textId="29DE3F0C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Pr="003A70A2">
        <w:rPr>
          <w:rFonts w:asciiTheme="minorHAnsi" w:hAnsiTheme="minorHAnsi" w:cstheme="minorHAnsi"/>
        </w:rPr>
        <w:t> multas licitatórias, inclusive aquelas aplicadas pelas autarquias e fundações públicas;</w:t>
      </w:r>
    </w:p>
    <w:p w14:paraId="442F5E28" w14:textId="5AC91921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Pr="003A70A2">
        <w:rPr>
          <w:rFonts w:asciiTheme="minorHAnsi" w:hAnsiTheme="minorHAnsi" w:cstheme="minorHAnsi"/>
        </w:rPr>
        <w:t> multas processuais;</w:t>
      </w:r>
    </w:p>
    <w:p w14:paraId="683BF48D" w14:textId="3208DF32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Pr="003A70A2">
        <w:rPr>
          <w:rFonts w:asciiTheme="minorHAnsi" w:hAnsiTheme="minorHAnsi" w:cstheme="minorHAnsi"/>
        </w:rPr>
        <w:t> multas administrativas diversas, inclusive aquelas aplicadas pelas autarquias e fundações públicas, e pelo Programa de Proteção e Defesa do Consumidor (PROCON/RN).</w:t>
      </w:r>
    </w:p>
    <w:p w14:paraId="503AB53D" w14:textId="1729663F" w:rsidR="00961F07" w:rsidRPr="00B65E95" w:rsidRDefault="00B65E95" w:rsidP="00F83804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B65E95">
        <w:rPr>
          <w:rFonts w:asciiTheme="minorHAnsi" w:hAnsiTheme="minorHAnsi" w:cstheme="minorHAnsi"/>
          <w:b/>
          <w:bCs/>
        </w:rPr>
        <w:t>VALORES MÍNIMOS D</w:t>
      </w:r>
      <w:r w:rsidR="003E5571">
        <w:rPr>
          <w:rFonts w:asciiTheme="minorHAnsi" w:hAnsiTheme="minorHAnsi" w:cstheme="minorHAnsi"/>
          <w:b/>
          <w:bCs/>
        </w:rPr>
        <w:t>AS</w:t>
      </w:r>
      <w:r w:rsidRPr="00B65E95">
        <w:rPr>
          <w:rFonts w:asciiTheme="minorHAnsi" w:hAnsiTheme="minorHAnsi" w:cstheme="minorHAnsi"/>
          <w:b/>
          <w:bCs/>
        </w:rPr>
        <w:t xml:space="preserve"> PARCELA</w:t>
      </w:r>
      <w:r w:rsidR="003E5571">
        <w:rPr>
          <w:rFonts w:asciiTheme="minorHAnsi" w:hAnsiTheme="minorHAnsi" w:cstheme="minorHAnsi"/>
          <w:b/>
          <w:bCs/>
        </w:rPr>
        <w:t>S</w:t>
      </w:r>
      <w:r w:rsidRPr="00B65E95">
        <w:rPr>
          <w:rFonts w:asciiTheme="minorHAnsi" w:hAnsiTheme="minorHAnsi" w:cstheme="minorHAnsi"/>
          <w:b/>
          <w:bCs/>
        </w:rPr>
        <w:t>:</w:t>
      </w:r>
    </w:p>
    <w:p w14:paraId="7747C78A" w14:textId="4DC84344" w:rsidR="00961F07" w:rsidRPr="00FF5831" w:rsidRDefault="00961F07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FF5831">
        <w:rPr>
          <w:rFonts w:asciiTheme="minorHAnsi" w:hAnsiTheme="minorHAnsi" w:cstheme="minorHAnsi"/>
        </w:rPr>
        <w:t>I - R$ 100,00 (cem reais) para os créditos tributários pertinentes ao IPVA</w:t>
      </w:r>
      <w:r w:rsidR="006C1383">
        <w:rPr>
          <w:rFonts w:asciiTheme="minorHAnsi" w:hAnsiTheme="minorHAnsi" w:cstheme="minorHAnsi"/>
        </w:rPr>
        <w:t xml:space="preserve"> </w:t>
      </w:r>
      <w:r w:rsidR="006C1383" w:rsidRPr="006C1383">
        <w:rPr>
          <w:rFonts w:asciiTheme="minorHAnsi" w:hAnsiTheme="minorHAnsi" w:cstheme="minorHAnsi"/>
        </w:rPr>
        <w:t>e créditos não tributários</w:t>
      </w:r>
      <w:r w:rsidRPr="00FF5831">
        <w:rPr>
          <w:rFonts w:asciiTheme="minorHAnsi" w:hAnsiTheme="minorHAnsi" w:cstheme="minorHAnsi"/>
        </w:rPr>
        <w:t>;</w:t>
      </w:r>
    </w:p>
    <w:p w14:paraId="538066E7" w14:textId="54FD8EB0" w:rsidR="00C44709" w:rsidRDefault="00961F07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FF5831">
        <w:rPr>
          <w:rFonts w:asciiTheme="minorHAnsi" w:hAnsiTheme="minorHAnsi" w:cstheme="minorHAnsi"/>
        </w:rPr>
        <w:t>II - R$ 500,00 (quinhentos reais) para os créditos tributários pertinentes ao ICM</w:t>
      </w:r>
      <w:r w:rsidR="00B65E95">
        <w:rPr>
          <w:rFonts w:asciiTheme="minorHAnsi" w:hAnsiTheme="minorHAnsi" w:cstheme="minorHAnsi"/>
        </w:rPr>
        <w:t xml:space="preserve">, </w:t>
      </w:r>
      <w:r w:rsidRPr="00FF5831">
        <w:rPr>
          <w:rFonts w:asciiTheme="minorHAnsi" w:hAnsiTheme="minorHAnsi" w:cstheme="minorHAnsi"/>
        </w:rPr>
        <w:t>ICMS</w:t>
      </w:r>
      <w:r w:rsidR="00B65E95">
        <w:rPr>
          <w:rFonts w:asciiTheme="minorHAnsi" w:hAnsiTheme="minorHAnsi" w:cstheme="minorHAnsi"/>
        </w:rPr>
        <w:t xml:space="preserve"> </w:t>
      </w:r>
      <w:r w:rsidR="003E5571">
        <w:rPr>
          <w:rFonts w:asciiTheme="minorHAnsi" w:hAnsiTheme="minorHAnsi" w:cstheme="minorHAnsi"/>
        </w:rPr>
        <w:t>e</w:t>
      </w:r>
      <w:r w:rsidR="00B65E95">
        <w:rPr>
          <w:rFonts w:asciiTheme="minorHAnsi" w:hAnsiTheme="minorHAnsi" w:cstheme="minorHAnsi"/>
        </w:rPr>
        <w:t xml:space="preserve"> </w:t>
      </w:r>
      <w:proofErr w:type="spellStart"/>
      <w:r w:rsidR="00B65E95">
        <w:rPr>
          <w:rFonts w:asciiTheme="minorHAnsi" w:hAnsiTheme="minorHAnsi" w:cstheme="minorHAnsi"/>
        </w:rPr>
        <w:t>ITCD</w:t>
      </w:r>
      <w:proofErr w:type="spellEnd"/>
      <w:r w:rsidR="00B65E95">
        <w:rPr>
          <w:rFonts w:asciiTheme="minorHAnsi" w:hAnsiTheme="minorHAnsi" w:cstheme="minorHAnsi"/>
        </w:rPr>
        <w:t>.</w:t>
      </w:r>
    </w:p>
    <w:p w14:paraId="35A2C0BC" w14:textId="2A444C97" w:rsidR="003D7B3B" w:rsidRPr="00864D05" w:rsidRDefault="00B65E95" w:rsidP="00F83804">
      <w:pPr>
        <w:spacing w:after="120" w:line="360" w:lineRule="auto"/>
        <w:rPr>
          <w:rFonts w:asciiTheme="minorHAnsi" w:hAnsiTheme="minorHAnsi" w:cstheme="minorHAnsi"/>
        </w:rPr>
      </w:pPr>
      <w:r w:rsidRPr="00B65E95">
        <w:rPr>
          <w:rFonts w:asciiTheme="minorHAnsi" w:hAnsiTheme="minorHAnsi" w:cstheme="minorHAnsi"/>
          <w:b/>
          <w:bCs/>
        </w:rPr>
        <w:t>DATA LIMITE DE ADESÃO AO PROGRAMA</w:t>
      </w:r>
      <w:r>
        <w:rPr>
          <w:rFonts w:asciiTheme="minorHAnsi" w:hAnsiTheme="minorHAnsi" w:cstheme="minorHAnsi"/>
        </w:rPr>
        <w:t>:</w:t>
      </w:r>
    </w:p>
    <w:p w14:paraId="3FC8C8D5" w14:textId="110DB71D" w:rsidR="003D7B3B" w:rsidRPr="00864D05" w:rsidRDefault="003D7B3B" w:rsidP="00F83804">
      <w:pPr>
        <w:spacing w:after="120" w:line="360" w:lineRule="auto"/>
        <w:ind w:firstLine="1134"/>
        <w:rPr>
          <w:rFonts w:asciiTheme="minorHAnsi" w:hAnsiTheme="minorHAnsi" w:cstheme="minorHAnsi"/>
        </w:rPr>
      </w:pPr>
      <w:r w:rsidRPr="00864D05">
        <w:rPr>
          <w:rFonts w:asciiTheme="minorHAnsi" w:hAnsiTheme="minorHAnsi" w:cstheme="minorHAnsi"/>
        </w:rPr>
        <w:lastRenderedPageBreak/>
        <w:t xml:space="preserve">I - </w:t>
      </w:r>
      <w:proofErr w:type="gramStart"/>
      <w:r w:rsidRPr="00864D05">
        <w:rPr>
          <w:rFonts w:asciiTheme="minorHAnsi" w:hAnsiTheme="minorHAnsi" w:cstheme="minorHAnsi"/>
        </w:rPr>
        <w:t>dia 31 de outubro de 2023</w:t>
      </w:r>
      <w:proofErr w:type="gramEnd"/>
      <w:r w:rsidRPr="00864D05">
        <w:rPr>
          <w:rFonts w:asciiTheme="minorHAnsi" w:hAnsiTheme="minorHAnsi" w:cstheme="minorHAnsi"/>
        </w:rPr>
        <w:t xml:space="preserve">, em relação ao </w:t>
      </w:r>
      <w:r w:rsidRPr="00864D05">
        <w:rPr>
          <w:rFonts w:asciiTheme="minorHAnsi" w:hAnsiTheme="minorHAnsi" w:cstheme="minorHAnsi"/>
          <w:color w:val="000000"/>
        </w:rPr>
        <w:t xml:space="preserve">ICM, ICMS, IPVA </w:t>
      </w:r>
      <w:bookmarkStart w:id="1" w:name="_Hlk143764734"/>
      <w:r w:rsidRPr="00864D05">
        <w:rPr>
          <w:rFonts w:asciiTheme="minorHAnsi" w:hAnsiTheme="minorHAnsi" w:cstheme="minorHAnsi"/>
          <w:color w:val="000000"/>
        </w:rPr>
        <w:t>e créditos não tributários</w:t>
      </w:r>
      <w:bookmarkEnd w:id="1"/>
      <w:r w:rsidR="00B65E95">
        <w:rPr>
          <w:rFonts w:asciiTheme="minorHAnsi" w:hAnsiTheme="minorHAnsi" w:cstheme="minorHAnsi"/>
          <w:color w:val="000000"/>
        </w:rPr>
        <w:t>;</w:t>
      </w:r>
    </w:p>
    <w:p w14:paraId="14CD79BC" w14:textId="2212D8A7" w:rsidR="003D7B3B" w:rsidRDefault="003D7B3B" w:rsidP="00F83804">
      <w:pPr>
        <w:spacing w:after="120" w:line="360" w:lineRule="auto"/>
        <w:ind w:firstLine="1134"/>
        <w:rPr>
          <w:rFonts w:asciiTheme="minorHAnsi" w:hAnsiTheme="minorHAnsi" w:cstheme="minorHAnsi"/>
        </w:rPr>
      </w:pPr>
      <w:r w:rsidRPr="00864D05">
        <w:rPr>
          <w:rFonts w:asciiTheme="minorHAnsi" w:hAnsiTheme="minorHAnsi" w:cstheme="minorHAnsi"/>
        </w:rPr>
        <w:t xml:space="preserve">II </w:t>
      </w:r>
      <w:r w:rsidR="00F83804">
        <w:rPr>
          <w:rFonts w:asciiTheme="minorHAnsi" w:hAnsiTheme="minorHAnsi" w:cstheme="minorHAnsi"/>
        </w:rPr>
        <w:t>-</w:t>
      </w:r>
      <w:r w:rsidRPr="00864D05">
        <w:rPr>
          <w:rFonts w:asciiTheme="minorHAnsi" w:hAnsiTheme="minorHAnsi" w:cstheme="minorHAnsi"/>
        </w:rPr>
        <w:t xml:space="preserve"> </w:t>
      </w:r>
      <w:proofErr w:type="gramStart"/>
      <w:r w:rsidRPr="00864D05">
        <w:rPr>
          <w:rFonts w:asciiTheme="minorHAnsi" w:hAnsiTheme="minorHAnsi" w:cstheme="minorHAnsi"/>
        </w:rPr>
        <w:t>dia 27 de dezembro de 2023</w:t>
      </w:r>
      <w:proofErr w:type="gramEnd"/>
      <w:r w:rsidRPr="00864D05">
        <w:rPr>
          <w:rFonts w:asciiTheme="minorHAnsi" w:hAnsiTheme="minorHAnsi" w:cstheme="minorHAnsi"/>
        </w:rPr>
        <w:t xml:space="preserve"> em relação ao </w:t>
      </w:r>
      <w:proofErr w:type="spellStart"/>
      <w:r w:rsidRPr="00864D05">
        <w:rPr>
          <w:rFonts w:asciiTheme="minorHAnsi" w:hAnsiTheme="minorHAnsi" w:cstheme="minorHAnsi"/>
        </w:rPr>
        <w:t>ITCD</w:t>
      </w:r>
      <w:proofErr w:type="spellEnd"/>
      <w:r w:rsidR="00B65E95">
        <w:rPr>
          <w:rFonts w:asciiTheme="minorHAnsi" w:hAnsiTheme="minorHAnsi" w:cstheme="minorHAnsi"/>
        </w:rPr>
        <w:t>.</w:t>
      </w:r>
    </w:p>
    <w:p w14:paraId="16E1E3C2" w14:textId="419DAD88" w:rsidR="0095680C" w:rsidRPr="00B65E95" w:rsidRDefault="00B65E95" w:rsidP="00F83804">
      <w:pPr>
        <w:spacing w:after="120" w:line="360" w:lineRule="auto"/>
        <w:rPr>
          <w:rFonts w:asciiTheme="minorHAnsi" w:hAnsiTheme="minorHAnsi" w:cstheme="minorHAnsi"/>
          <w:b/>
          <w:bCs/>
        </w:rPr>
      </w:pPr>
      <w:r w:rsidRPr="00B65E95">
        <w:rPr>
          <w:rFonts w:asciiTheme="minorHAnsi" w:hAnsiTheme="minorHAnsi" w:cstheme="minorHAnsi"/>
          <w:b/>
          <w:bCs/>
        </w:rPr>
        <w:t xml:space="preserve">CONDIÇÕES PARA PAGAMENTO DO </w:t>
      </w:r>
      <w:r w:rsidR="006C1383">
        <w:rPr>
          <w:rFonts w:asciiTheme="minorHAnsi" w:hAnsiTheme="minorHAnsi" w:cstheme="minorHAnsi"/>
          <w:b/>
          <w:bCs/>
        </w:rPr>
        <w:t xml:space="preserve">ICM e </w:t>
      </w:r>
      <w:r w:rsidRPr="00B65E95">
        <w:rPr>
          <w:rFonts w:asciiTheme="minorHAnsi" w:hAnsiTheme="minorHAnsi" w:cstheme="minorHAnsi"/>
          <w:b/>
          <w:bCs/>
        </w:rPr>
        <w:t>ICMS:</w:t>
      </w:r>
    </w:p>
    <w:p w14:paraId="16F24475" w14:textId="77777777" w:rsidR="003E5571" w:rsidRPr="003A70A2" w:rsidRDefault="003E5571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99% (noventa e nove por cento) das multas, juros e demais acréscimos legais, para pagamento integral e à vista;</w:t>
      </w:r>
    </w:p>
    <w:p w14:paraId="6738FA3E" w14:textId="77777777" w:rsidR="003E5571" w:rsidRPr="003A70A2" w:rsidRDefault="003E5571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II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90% (noventa por cento) das multas, juros e demais acréscimos legais, para pagamento em 2 (duas) a 10 (dez) parcelas;</w:t>
      </w:r>
    </w:p>
    <w:p w14:paraId="0FE51024" w14:textId="77777777" w:rsidR="003E5571" w:rsidRPr="003A70A2" w:rsidRDefault="003E5571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III - com redução de 75% (setenta e cinco por cento) das multas, juros e demais acréscimos legais, para pagamento em 11 (onze) a 20 (vinte) parcelas;</w:t>
      </w:r>
    </w:p>
    <w:p w14:paraId="61A8F2F8" w14:textId="77777777" w:rsidR="003E5571" w:rsidRPr="003A70A2" w:rsidRDefault="003E5571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IV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60% (sessenta por cento) das multas, juros e demais acréscimos legais, para pagamento em 21 (vinte e uma) a 60 (sessenta) parcelas.</w:t>
      </w:r>
    </w:p>
    <w:p w14:paraId="5A6EE548" w14:textId="073686A1" w:rsidR="00B65E95" w:rsidRDefault="00B65E95" w:rsidP="00F83804">
      <w:pPr>
        <w:spacing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B65E95">
        <w:rPr>
          <w:rFonts w:asciiTheme="minorHAnsi" w:hAnsiTheme="minorHAnsi" w:cstheme="minorHAnsi"/>
          <w:b/>
          <w:bCs/>
        </w:rPr>
        <w:t xml:space="preserve">CONDIÇÕES PARA PAGAMENTO DO </w:t>
      </w:r>
      <w:r>
        <w:rPr>
          <w:rFonts w:asciiTheme="minorHAnsi" w:hAnsiTheme="minorHAnsi" w:cstheme="minorHAnsi"/>
          <w:b/>
          <w:bCs/>
        </w:rPr>
        <w:t>IPVA</w:t>
      </w:r>
      <w:r w:rsidRPr="00B65E95">
        <w:rPr>
          <w:rFonts w:asciiTheme="minorHAnsi" w:hAnsiTheme="minorHAnsi" w:cstheme="minorHAnsi"/>
          <w:b/>
          <w:bCs/>
        </w:rPr>
        <w:t>:</w:t>
      </w:r>
    </w:p>
    <w:p w14:paraId="0C547779" w14:textId="77777777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99% (noventa e nove por cento) das multas, juros e demais acréscimos legais, para pagamento integral e à vista;</w:t>
      </w:r>
    </w:p>
    <w:p w14:paraId="1F780558" w14:textId="1B0EC994" w:rsidR="00B65E95" w:rsidRPr="003A70A2" w:rsidRDefault="00B65E95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II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90% (noventa por cento) das multas, juros e demais acréscimos legais, para pagamento em 2 (duas) a 10 (dez) parcelas</w:t>
      </w:r>
      <w:r w:rsidR="003E5571">
        <w:rPr>
          <w:rFonts w:asciiTheme="minorHAnsi" w:hAnsiTheme="minorHAnsi" w:cstheme="minorHAnsi"/>
        </w:rPr>
        <w:t>.</w:t>
      </w:r>
    </w:p>
    <w:p w14:paraId="6327E065" w14:textId="544B4AC5" w:rsidR="00B65E95" w:rsidRPr="00864D05" w:rsidRDefault="00B65E95" w:rsidP="00F83804">
      <w:pPr>
        <w:spacing w:after="120" w:line="360" w:lineRule="auto"/>
        <w:jc w:val="both"/>
        <w:rPr>
          <w:rFonts w:ascii="Calibri" w:hAnsi="Calibri" w:cs="Calibri"/>
          <w:color w:val="000000"/>
        </w:rPr>
      </w:pPr>
      <w:r w:rsidRPr="00B65E95">
        <w:rPr>
          <w:rFonts w:asciiTheme="minorHAnsi" w:hAnsiTheme="minorHAnsi" w:cstheme="minorHAnsi"/>
          <w:b/>
          <w:bCs/>
        </w:rPr>
        <w:t xml:space="preserve">CONDIÇÕES PARA PAGAMENTO DO </w:t>
      </w:r>
      <w:proofErr w:type="spellStart"/>
      <w:r>
        <w:rPr>
          <w:rFonts w:asciiTheme="minorHAnsi" w:hAnsiTheme="minorHAnsi" w:cstheme="minorHAnsi"/>
          <w:b/>
          <w:bCs/>
        </w:rPr>
        <w:t>ITCD</w:t>
      </w:r>
      <w:proofErr w:type="spellEnd"/>
      <w:r>
        <w:rPr>
          <w:rFonts w:asciiTheme="minorHAnsi" w:hAnsiTheme="minorHAnsi" w:cstheme="minorHAnsi"/>
          <w:b/>
          <w:bCs/>
        </w:rPr>
        <w:t>:</w:t>
      </w:r>
    </w:p>
    <w:p w14:paraId="38C67A05" w14:textId="77777777" w:rsidR="003D7B3B" w:rsidRPr="00864D05" w:rsidRDefault="003D7B3B" w:rsidP="00F83804">
      <w:pPr>
        <w:spacing w:after="120" w:line="360" w:lineRule="auto"/>
        <w:ind w:firstLine="1134"/>
        <w:jc w:val="both"/>
        <w:rPr>
          <w:rFonts w:ascii="Calibri" w:hAnsi="Calibri" w:cs="Calibri"/>
          <w:color w:val="000000"/>
        </w:rPr>
      </w:pPr>
      <w:r w:rsidRPr="00864D05">
        <w:rPr>
          <w:rFonts w:ascii="Calibri" w:hAnsi="Calibri" w:cs="Calibri"/>
          <w:color w:val="000000"/>
        </w:rPr>
        <w:t xml:space="preserve">I - </w:t>
      </w:r>
      <w:proofErr w:type="gramStart"/>
      <w:r w:rsidRPr="00864D05">
        <w:rPr>
          <w:rFonts w:ascii="Calibri" w:hAnsi="Calibri" w:cs="Calibri"/>
          <w:color w:val="000000"/>
        </w:rPr>
        <w:t>com</w:t>
      </w:r>
      <w:proofErr w:type="gramEnd"/>
      <w:r w:rsidRPr="00864D05">
        <w:rPr>
          <w:rFonts w:ascii="Calibri" w:hAnsi="Calibri" w:cs="Calibri"/>
          <w:color w:val="000000"/>
        </w:rPr>
        <w:t xml:space="preserve"> redução de 50% (cinquenta por cento) do valor do imposto e com redução de 99% (noventa e nove por cento) das multas, juros e demais acréscimos legais, para pagamento integral e à vista;</w:t>
      </w:r>
    </w:p>
    <w:p w14:paraId="3143E4B0" w14:textId="77777777" w:rsidR="003D7B3B" w:rsidRPr="00864D05" w:rsidRDefault="003D7B3B" w:rsidP="00F83804">
      <w:pPr>
        <w:spacing w:after="120" w:line="360" w:lineRule="auto"/>
        <w:ind w:firstLine="1134"/>
        <w:jc w:val="both"/>
        <w:rPr>
          <w:rFonts w:ascii="Calibri" w:hAnsi="Calibri" w:cs="Calibri"/>
          <w:color w:val="000000"/>
        </w:rPr>
      </w:pPr>
      <w:r w:rsidRPr="00864D05">
        <w:rPr>
          <w:rFonts w:ascii="Calibri" w:hAnsi="Calibri" w:cs="Calibri"/>
          <w:color w:val="000000"/>
        </w:rPr>
        <w:t xml:space="preserve">II - </w:t>
      </w:r>
      <w:proofErr w:type="gramStart"/>
      <w:r w:rsidRPr="00864D05">
        <w:rPr>
          <w:rFonts w:ascii="Calibri" w:hAnsi="Calibri" w:cs="Calibri"/>
          <w:color w:val="000000"/>
        </w:rPr>
        <w:t>com</w:t>
      </w:r>
      <w:proofErr w:type="gramEnd"/>
      <w:r w:rsidRPr="00864D05">
        <w:rPr>
          <w:rFonts w:ascii="Calibri" w:hAnsi="Calibri" w:cs="Calibri"/>
          <w:color w:val="000000"/>
        </w:rPr>
        <w:t xml:space="preserve"> redução de 90% (noventa por cento) das multas, juros e demais acréscimos legais, para pagamento em 2 (duas) a 10 (dez) parcelas.</w:t>
      </w:r>
    </w:p>
    <w:p w14:paraId="141BCF23" w14:textId="3B88FE6D" w:rsidR="00B65E95" w:rsidRPr="00B65E95" w:rsidRDefault="00B65E95" w:rsidP="00F83804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B65E95">
        <w:rPr>
          <w:rFonts w:asciiTheme="minorHAnsi" w:hAnsiTheme="minorHAnsi" w:cstheme="minorHAnsi"/>
          <w:b/>
          <w:bCs/>
        </w:rPr>
        <w:t>CONDIÇÕES PARA PAGAMENTO DOS CRÉDITOS NÃO TRIBUTÁRIOS INSCRITOS NA DÍVIDA ATIVA</w:t>
      </w:r>
      <w:r>
        <w:rPr>
          <w:rFonts w:asciiTheme="minorHAnsi" w:hAnsiTheme="minorHAnsi" w:cstheme="minorHAnsi"/>
          <w:b/>
          <w:bCs/>
        </w:rPr>
        <w:t>:</w:t>
      </w:r>
    </w:p>
    <w:p w14:paraId="4C9A9B57" w14:textId="77777777" w:rsidR="00961F07" w:rsidRPr="003A70A2" w:rsidRDefault="00961F07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75% (setenta e cinco por cento) das multas, juros e demais acréscimos legais, para pagamento integral e à vista;</w:t>
      </w:r>
    </w:p>
    <w:p w14:paraId="62462628" w14:textId="77777777" w:rsidR="00961F07" w:rsidRPr="003A70A2" w:rsidRDefault="00961F07" w:rsidP="00F83804">
      <w:pPr>
        <w:spacing w:after="120" w:line="360" w:lineRule="auto"/>
        <w:ind w:firstLine="1134"/>
        <w:jc w:val="both"/>
        <w:rPr>
          <w:rFonts w:asciiTheme="minorHAnsi" w:hAnsiTheme="minorHAnsi" w:cstheme="minorHAnsi"/>
        </w:rPr>
      </w:pPr>
      <w:r w:rsidRPr="003A70A2">
        <w:rPr>
          <w:rFonts w:asciiTheme="minorHAnsi" w:hAnsiTheme="minorHAnsi" w:cstheme="minorHAnsi"/>
        </w:rPr>
        <w:t>II - </w:t>
      </w:r>
      <w:proofErr w:type="gramStart"/>
      <w:r w:rsidRPr="003A70A2">
        <w:rPr>
          <w:rFonts w:asciiTheme="minorHAnsi" w:hAnsiTheme="minorHAnsi" w:cstheme="minorHAnsi"/>
        </w:rPr>
        <w:t>com</w:t>
      </w:r>
      <w:proofErr w:type="gramEnd"/>
      <w:r w:rsidRPr="003A70A2">
        <w:rPr>
          <w:rFonts w:asciiTheme="minorHAnsi" w:hAnsiTheme="minorHAnsi" w:cstheme="minorHAnsi"/>
        </w:rPr>
        <w:t xml:space="preserve"> redução de 60% (sessenta por cento) das multas, juros e demais acréscimos legais, para pagamento parcel</w:t>
      </w:r>
      <w:r w:rsidR="00023CF2">
        <w:rPr>
          <w:rFonts w:asciiTheme="minorHAnsi" w:hAnsiTheme="minorHAnsi" w:cstheme="minorHAnsi"/>
        </w:rPr>
        <w:t>ado em até 60 (sessenta) vezes.</w:t>
      </w:r>
    </w:p>
    <w:bookmarkEnd w:id="0"/>
    <w:sectPr w:rsidR="00961F07" w:rsidRPr="003A70A2" w:rsidSect="00F8380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%1."/>
      <w:lvlJc w:val="left"/>
      <w:pPr>
        <w:tabs>
          <w:tab w:val="num" w:pos="0"/>
        </w:tabs>
        <w:ind w:left="2138" w:hanging="720"/>
      </w:pPr>
    </w:lvl>
  </w:abstractNum>
  <w:abstractNum w:abstractNumId="1" w15:restartNumberingAfterBreak="0">
    <w:nsid w:val="03207EFA"/>
    <w:multiLevelType w:val="hybridMultilevel"/>
    <w:tmpl w:val="99889B04"/>
    <w:lvl w:ilvl="0" w:tplc="1E90BB3C">
      <w:start w:val="1"/>
      <w:numFmt w:val="lowerRoman"/>
      <w:lvlText w:val="%1."/>
      <w:lvlJc w:val="left"/>
      <w:pPr>
        <w:ind w:left="2138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AE0809"/>
    <w:multiLevelType w:val="hybridMultilevel"/>
    <w:tmpl w:val="9FE46F40"/>
    <w:lvl w:ilvl="0" w:tplc="E624743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8F6EDF"/>
    <w:multiLevelType w:val="hybridMultilevel"/>
    <w:tmpl w:val="D736B2BA"/>
    <w:lvl w:ilvl="0" w:tplc="24B46130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31CD3"/>
    <w:multiLevelType w:val="multilevel"/>
    <w:tmpl w:val="EAA2E564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3A4D49"/>
    <w:multiLevelType w:val="hybridMultilevel"/>
    <w:tmpl w:val="F166818A"/>
    <w:lvl w:ilvl="0" w:tplc="EEB2C5E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2767ADA"/>
    <w:multiLevelType w:val="hybridMultilevel"/>
    <w:tmpl w:val="7D3868A2"/>
    <w:lvl w:ilvl="0" w:tplc="70EEF76C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4D5E51D4"/>
    <w:multiLevelType w:val="hybridMultilevel"/>
    <w:tmpl w:val="1CA4005A"/>
    <w:lvl w:ilvl="0" w:tplc="295AB4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7034F"/>
    <w:multiLevelType w:val="hybridMultilevel"/>
    <w:tmpl w:val="F702B520"/>
    <w:lvl w:ilvl="0" w:tplc="756A01B6">
      <w:start w:val="1"/>
      <w:numFmt w:val="lowerRoman"/>
      <w:lvlText w:val="%1."/>
      <w:lvlJc w:val="left"/>
      <w:pPr>
        <w:ind w:left="285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9" w15:restartNumberingAfterBreak="0">
    <w:nsid w:val="663D104A"/>
    <w:multiLevelType w:val="hybridMultilevel"/>
    <w:tmpl w:val="23CA6608"/>
    <w:lvl w:ilvl="0" w:tplc="695A00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A161DCC"/>
    <w:multiLevelType w:val="hybridMultilevel"/>
    <w:tmpl w:val="FC54ADA6"/>
    <w:lvl w:ilvl="0" w:tplc="B434D564">
      <w:start w:val="1"/>
      <w:numFmt w:val="lowerLetter"/>
      <w:lvlText w:val="%1)"/>
      <w:lvlJc w:val="left"/>
      <w:pPr>
        <w:ind w:left="18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8" w:hanging="360"/>
      </w:pPr>
    </w:lvl>
    <w:lvl w:ilvl="2" w:tplc="0416001B" w:tentative="1">
      <w:start w:val="1"/>
      <w:numFmt w:val="lowerRoman"/>
      <w:lvlText w:val="%3."/>
      <w:lvlJc w:val="right"/>
      <w:pPr>
        <w:ind w:left="3278" w:hanging="180"/>
      </w:pPr>
    </w:lvl>
    <w:lvl w:ilvl="3" w:tplc="0416000F" w:tentative="1">
      <w:start w:val="1"/>
      <w:numFmt w:val="decimal"/>
      <w:lvlText w:val="%4."/>
      <w:lvlJc w:val="left"/>
      <w:pPr>
        <w:ind w:left="3998" w:hanging="360"/>
      </w:pPr>
    </w:lvl>
    <w:lvl w:ilvl="4" w:tplc="04160019" w:tentative="1">
      <w:start w:val="1"/>
      <w:numFmt w:val="lowerLetter"/>
      <w:lvlText w:val="%5."/>
      <w:lvlJc w:val="left"/>
      <w:pPr>
        <w:ind w:left="4718" w:hanging="360"/>
      </w:pPr>
    </w:lvl>
    <w:lvl w:ilvl="5" w:tplc="0416001B" w:tentative="1">
      <w:start w:val="1"/>
      <w:numFmt w:val="lowerRoman"/>
      <w:lvlText w:val="%6."/>
      <w:lvlJc w:val="right"/>
      <w:pPr>
        <w:ind w:left="5438" w:hanging="180"/>
      </w:pPr>
    </w:lvl>
    <w:lvl w:ilvl="6" w:tplc="0416000F" w:tentative="1">
      <w:start w:val="1"/>
      <w:numFmt w:val="decimal"/>
      <w:lvlText w:val="%7."/>
      <w:lvlJc w:val="left"/>
      <w:pPr>
        <w:ind w:left="6158" w:hanging="360"/>
      </w:pPr>
    </w:lvl>
    <w:lvl w:ilvl="7" w:tplc="04160019" w:tentative="1">
      <w:start w:val="1"/>
      <w:numFmt w:val="lowerLetter"/>
      <w:lvlText w:val="%8."/>
      <w:lvlJc w:val="left"/>
      <w:pPr>
        <w:ind w:left="6878" w:hanging="360"/>
      </w:pPr>
    </w:lvl>
    <w:lvl w:ilvl="8" w:tplc="0416001B" w:tentative="1">
      <w:start w:val="1"/>
      <w:numFmt w:val="lowerRoman"/>
      <w:lvlText w:val="%9."/>
      <w:lvlJc w:val="right"/>
      <w:pPr>
        <w:ind w:left="7598" w:hanging="180"/>
      </w:pPr>
    </w:lvl>
  </w:abstractNum>
  <w:num w:numId="1" w16cid:durableId="936525764">
    <w:abstractNumId w:val="10"/>
  </w:num>
  <w:num w:numId="2" w16cid:durableId="685644360">
    <w:abstractNumId w:val="7"/>
  </w:num>
  <w:num w:numId="3" w16cid:durableId="143132900">
    <w:abstractNumId w:val="3"/>
  </w:num>
  <w:num w:numId="4" w16cid:durableId="2099522090">
    <w:abstractNumId w:val="4"/>
  </w:num>
  <w:num w:numId="5" w16cid:durableId="1292320563">
    <w:abstractNumId w:val="6"/>
  </w:num>
  <w:num w:numId="6" w16cid:durableId="659583949">
    <w:abstractNumId w:val="9"/>
  </w:num>
  <w:num w:numId="7" w16cid:durableId="882980720">
    <w:abstractNumId w:val="0"/>
  </w:num>
  <w:num w:numId="8" w16cid:durableId="850265663">
    <w:abstractNumId w:val="1"/>
  </w:num>
  <w:num w:numId="9" w16cid:durableId="1420250324">
    <w:abstractNumId w:val="8"/>
  </w:num>
  <w:num w:numId="10" w16cid:durableId="1179077500">
    <w:abstractNumId w:val="2"/>
  </w:num>
  <w:num w:numId="11" w16cid:durableId="2007437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3"/>
    <w:rsid w:val="0000416C"/>
    <w:rsid w:val="00006918"/>
    <w:rsid w:val="000123DF"/>
    <w:rsid w:val="0001664D"/>
    <w:rsid w:val="00023CF2"/>
    <w:rsid w:val="00026010"/>
    <w:rsid w:val="000260CC"/>
    <w:rsid w:val="00040810"/>
    <w:rsid w:val="0004115D"/>
    <w:rsid w:val="000523F3"/>
    <w:rsid w:val="00063E25"/>
    <w:rsid w:val="00066132"/>
    <w:rsid w:val="0008442C"/>
    <w:rsid w:val="00093C19"/>
    <w:rsid w:val="000949C5"/>
    <w:rsid w:val="000A0ECE"/>
    <w:rsid w:val="000B70B8"/>
    <w:rsid w:val="000C042F"/>
    <w:rsid w:val="000D0C78"/>
    <w:rsid w:val="000D1A32"/>
    <w:rsid w:val="000D20E0"/>
    <w:rsid w:val="000D7E78"/>
    <w:rsid w:val="000F35C7"/>
    <w:rsid w:val="00102A3C"/>
    <w:rsid w:val="00117E8A"/>
    <w:rsid w:val="00126B88"/>
    <w:rsid w:val="00140BFC"/>
    <w:rsid w:val="00141AE3"/>
    <w:rsid w:val="0014480A"/>
    <w:rsid w:val="0015352B"/>
    <w:rsid w:val="0015580A"/>
    <w:rsid w:val="001614FE"/>
    <w:rsid w:val="0016314F"/>
    <w:rsid w:val="00181E5E"/>
    <w:rsid w:val="0018708A"/>
    <w:rsid w:val="001950C3"/>
    <w:rsid w:val="001B0FB4"/>
    <w:rsid w:val="001B13FF"/>
    <w:rsid w:val="001B4508"/>
    <w:rsid w:val="001D13FA"/>
    <w:rsid w:val="001D2D52"/>
    <w:rsid w:val="001E4BFD"/>
    <w:rsid w:val="001E4F36"/>
    <w:rsid w:val="001F2F73"/>
    <w:rsid w:val="00204A69"/>
    <w:rsid w:val="00211DD2"/>
    <w:rsid w:val="00214469"/>
    <w:rsid w:val="00222FA0"/>
    <w:rsid w:val="00242CB2"/>
    <w:rsid w:val="00250EB8"/>
    <w:rsid w:val="002622B4"/>
    <w:rsid w:val="002632E2"/>
    <w:rsid w:val="00265438"/>
    <w:rsid w:val="0027604E"/>
    <w:rsid w:val="00276744"/>
    <w:rsid w:val="002845B7"/>
    <w:rsid w:val="00290F55"/>
    <w:rsid w:val="002A4222"/>
    <w:rsid w:val="002B33E6"/>
    <w:rsid w:val="002C32DA"/>
    <w:rsid w:val="002D5BEF"/>
    <w:rsid w:val="002E1047"/>
    <w:rsid w:val="002E5A98"/>
    <w:rsid w:val="003013D2"/>
    <w:rsid w:val="00320676"/>
    <w:rsid w:val="00351B45"/>
    <w:rsid w:val="0037577C"/>
    <w:rsid w:val="00380E85"/>
    <w:rsid w:val="00382FBC"/>
    <w:rsid w:val="003A28A8"/>
    <w:rsid w:val="003A70A2"/>
    <w:rsid w:val="003B3EFB"/>
    <w:rsid w:val="003B5C0B"/>
    <w:rsid w:val="003C2177"/>
    <w:rsid w:val="003D761A"/>
    <w:rsid w:val="003D7B3B"/>
    <w:rsid w:val="003E5571"/>
    <w:rsid w:val="003E6202"/>
    <w:rsid w:val="003F3410"/>
    <w:rsid w:val="003F4515"/>
    <w:rsid w:val="003F4683"/>
    <w:rsid w:val="0040514B"/>
    <w:rsid w:val="004129CD"/>
    <w:rsid w:val="00443AAF"/>
    <w:rsid w:val="00450FD7"/>
    <w:rsid w:val="004641F8"/>
    <w:rsid w:val="00474609"/>
    <w:rsid w:val="00480C31"/>
    <w:rsid w:val="0048327C"/>
    <w:rsid w:val="00483BDD"/>
    <w:rsid w:val="0048774F"/>
    <w:rsid w:val="004961E8"/>
    <w:rsid w:val="004B7816"/>
    <w:rsid w:val="004C0622"/>
    <w:rsid w:val="004C30B8"/>
    <w:rsid w:val="004E4077"/>
    <w:rsid w:val="004E5A72"/>
    <w:rsid w:val="0050772D"/>
    <w:rsid w:val="00515675"/>
    <w:rsid w:val="005358E0"/>
    <w:rsid w:val="00546BCA"/>
    <w:rsid w:val="00554EE9"/>
    <w:rsid w:val="00565C92"/>
    <w:rsid w:val="00567AC5"/>
    <w:rsid w:val="00572A16"/>
    <w:rsid w:val="00583574"/>
    <w:rsid w:val="005971D2"/>
    <w:rsid w:val="005A4771"/>
    <w:rsid w:val="005B505B"/>
    <w:rsid w:val="005C0ACF"/>
    <w:rsid w:val="005C3F11"/>
    <w:rsid w:val="005C51C4"/>
    <w:rsid w:val="005D20DF"/>
    <w:rsid w:val="005E00C6"/>
    <w:rsid w:val="005F3C2F"/>
    <w:rsid w:val="00604390"/>
    <w:rsid w:val="00614EB9"/>
    <w:rsid w:val="00617445"/>
    <w:rsid w:val="006444B5"/>
    <w:rsid w:val="0065098E"/>
    <w:rsid w:val="006528AE"/>
    <w:rsid w:val="006631D1"/>
    <w:rsid w:val="00683116"/>
    <w:rsid w:val="0069053C"/>
    <w:rsid w:val="00691EE2"/>
    <w:rsid w:val="00696C8B"/>
    <w:rsid w:val="006A7917"/>
    <w:rsid w:val="006C1383"/>
    <w:rsid w:val="006C1A26"/>
    <w:rsid w:val="006C5923"/>
    <w:rsid w:val="006E178A"/>
    <w:rsid w:val="006E2A7D"/>
    <w:rsid w:val="006F1845"/>
    <w:rsid w:val="00712D71"/>
    <w:rsid w:val="00715AE6"/>
    <w:rsid w:val="00717595"/>
    <w:rsid w:val="00732274"/>
    <w:rsid w:val="00750087"/>
    <w:rsid w:val="00760173"/>
    <w:rsid w:val="00761721"/>
    <w:rsid w:val="00767030"/>
    <w:rsid w:val="00783120"/>
    <w:rsid w:val="00790B9D"/>
    <w:rsid w:val="007B14A8"/>
    <w:rsid w:val="007B1770"/>
    <w:rsid w:val="007C4C58"/>
    <w:rsid w:val="007D3807"/>
    <w:rsid w:val="007E24B9"/>
    <w:rsid w:val="007E3222"/>
    <w:rsid w:val="007F4274"/>
    <w:rsid w:val="00803D20"/>
    <w:rsid w:val="00826EB2"/>
    <w:rsid w:val="00830759"/>
    <w:rsid w:val="00832756"/>
    <w:rsid w:val="0083580E"/>
    <w:rsid w:val="0083662F"/>
    <w:rsid w:val="008417D6"/>
    <w:rsid w:val="00847AD3"/>
    <w:rsid w:val="008527D3"/>
    <w:rsid w:val="00863259"/>
    <w:rsid w:val="0086393C"/>
    <w:rsid w:val="00864D05"/>
    <w:rsid w:val="008671ED"/>
    <w:rsid w:val="00871129"/>
    <w:rsid w:val="008763AA"/>
    <w:rsid w:val="008805A4"/>
    <w:rsid w:val="008A6F26"/>
    <w:rsid w:val="008B512C"/>
    <w:rsid w:val="008C3A3B"/>
    <w:rsid w:val="008C6FD2"/>
    <w:rsid w:val="008C7B2B"/>
    <w:rsid w:val="008D07F7"/>
    <w:rsid w:val="008D6E18"/>
    <w:rsid w:val="008F1AE2"/>
    <w:rsid w:val="008F5F70"/>
    <w:rsid w:val="009000B2"/>
    <w:rsid w:val="009243A1"/>
    <w:rsid w:val="00931D80"/>
    <w:rsid w:val="009445B6"/>
    <w:rsid w:val="009557E8"/>
    <w:rsid w:val="0095680C"/>
    <w:rsid w:val="00961F07"/>
    <w:rsid w:val="009677C4"/>
    <w:rsid w:val="00970573"/>
    <w:rsid w:val="00973905"/>
    <w:rsid w:val="00973A5A"/>
    <w:rsid w:val="00973D8C"/>
    <w:rsid w:val="00984668"/>
    <w:rsid w:val="00994191"/>
    <w:rsid w:val="0099542A"/>
    <w:rsid w:val="00995D84"/>
    <w:rsid w:val="009961A3"/>
    <w:rsid w:val="009C14C9"/>
    <w:rsid w:val="009D5FDC"/>
    <w:rsid w:val="009E24B5"/>
    <w:rsid w:val="009F1203"/>
    <w:rsid w:val="00A07EBF"/>
    <w:rsid w:val="00A127B4"/>
    <w:rsid w:val="00A16F61"/>
    <w:rsid w:val="00A20A1B"/>
    <w:rsid w:val="00A25480"/>
    <w:rsid w:val="00A402F6"/>
    <w:rsid w:val="00A47064"/>
    <w:rsid w:val="00A61902"/>
    <w:rsid w:val="00A72454"/>
    <w:rsid w:val="00A744AA"/>
    <w:rsid w:val="00A752A5"/>
    <w:rsid w:val="00A8502C"/>
    <w:rsid w:val="00A90571"/>
    <w:rsid w:val="00AA7DF1"/>
    <w:rsid w:val="00AB039E"/>
    <w:rsid w:val="00AB3605"/>
    <w:rsid w:val="00AC349E"/>
    <w:rsid w:val="00AC64B9"/>
    <w:rsid w:val="00AD0427"/>
    <w:rsid w:val="00AF6539"/>
    <w:rsid w:val="00AF7A75"/>
    <w:rsid w:val="00B05466"/>
    <w:rsid w:val="00B11006"/>
    <w:rsid w:val="00B13D2B"/>
    <w:rsid w:val="00B22A04"/>
    <w:rsid w:val="00B27CF0"/>
    <w:rsid w:val="00B34D9F"/>
    <w:rsid w:val="00B35BA3"/>
    <w:rsid w:val="00B42A99"/>
    <w:rsid w:val="00B42C80"/>
    <w:rsid w:val="00B465FE"/>
    <w:rsid w:val="00B51DC3"/>
    <w:rsid w:val="00B63506"/>
    <w:rsid w:val="00B65E95"/>
    <w:rsid w:val="00B83A5C"/>
    <w:rsid w:val="00B91C6B"/>
    <w:rsid w:val="00BB285B"/>
    <w:rsid w:val="00BB3E80"/>
    <w:rsid w:val="00BC1C49"/>
    <w:rsid w:val="00BC5488"/>
    <w:rsid w:val="00BD0D03"/>
    <w:rsid w:val="00BD7485"/>
    <w:rsid w:val="00BE5429"/>
    <w:rsid w:val="00C24568"/>
    <w:rsid w:val="00C25532"/>
    <w:rsid w:val="00C364F7"/>
    <w:rsid w:val="00C37655"/>
    <w:rsid w:val="00C44709"/>
    <w:rsid w:val="00C555BA"/>
    <w:rsid w:val="00C5650B"/>
    <w:rsid w:val="00C64FB8"/>
    <w:rsid w:val="00C67299"/>
    <w:rsid w:val="00C67836"/>
    <w:rsid w:val="00C706BD"/>
    <w:rsid w:val="00C770FF"/>
    <w:rsid w:val="00C85813"/>
    <w:rsid w:val="00C904C3"/>
    <w:rsid w:val="00C93E35"/>
    <w:rsid w:val="00CC458C"/>
    <w:rsid w:val="00CE6A3C"/>
    <w:rsid w:val="00CF78B3"/>
    <w:rsid w:val="00D112DB"/>
    <w:rsid w:val="00D239E1"/>
    <w:rsid w:val="00D24B65"/>
    <w:rsid w:val="00D32839"/>
    <w:rsid w:val="00D3289D"/>
    <w:rsid w:val="00D3566B"/>
    <w:rsid w:val="00D35981"/>
    <w:rsid w:val="00D36B75"/>
    <w:rsid w:val="00D46AF1"/>
    <w:rsid w:val="00D472CC"/>
    <w:rsid w:val="00D475EE"/>
    <w:rsid w:val="00D51784"/>
    <w:rsid w:val="00D76EB1"/>
    <w:rsid w:val="00D81256"/>
    <w:rsid w:val="00D84DD5"/>
    <w:rsid w:val="00D9566B"/>
    <w:rsid w:val="00D95C34"/>
    <w:rsid w:val="00DA04FE"/>
    <w:rsid w:val="00DF1021"/>
    <w:rsid w:val="00E0566C"/>
    <w:rsid w:val="00E11270"/>
    <w:rsid w:val="00E1507E"/>
    <w:rsid w:val="00E17CF5"/>
    <w:rsid w:val="00E233BF"/>
    <w:rsid w:val="00E239FB"/>
    <w:rsid w:val="00E46D48"/>
    <w:rsid w:val="00E52B9F"/>
    <w:rsid w:val="00E55F81"/>
    <w:rsid w:val="00E614A6"/>
    <w:rsid w:val="00E62156"/>
    <w:rsid w:val="00E62658"/>
    <w:rsid w:val="00E63622"/>
    <w:rsid w:val="00E64F2E"/>
    <w:rsid w:val="00E66487"/>
    <w:rsid w:val="00E70B88"/>
    <w:rsid w:val="00E73BBD"/>
    <w:rsid w:val="00E82AC5"/>
    <w:rsid w:val="00E9400E"/>
    <w:rsid w:val="00E94BE9"/>
    <w:rsid w:val="00EB0AB3"/>
    <w:rsid w:val="00EB5A51"/>
    <w:rsid w:val="00ED063F"/>
    <w:rsid w:val="00ED76CB"/>
    <w:rsid w:val="00EE736E"/>
    <w:rsid w:val="00EE7ABB"/>
    <w:rsid w:val="00F00B5F"/>
    <w:rsid w:val="00F04CF6"/>
    <w:rsid w:val="00F10E96"/>
    <w:rsid w:val="00F12777"/>
    <w:rsid w:val="00F27E67"/>
    <w:rsid w:val="00F376EC"/>
    <w:rsid w:val="00F47DC4"/>
    <w:rsid w:val="00F51728"/>
    <w:rsid w:val="00F54E2A"/>
    <w:rsid w:val="00F6009F"/>
    <w:rsid w:val="00F64717"/>
    <w:rsid w:val="00F6474C"/>
    <w:rsid w:val="00F670DE"/>
    <w:rsid w:val="00F70C81"/>
    <w:rsid w:val="00F72C81"/>
    <w:rsid w:val="00F77BC0"/>
    <w:rsid w:val="00F835E9"/>
    <w:rsid w:val="00F83804"/>
    <w:rsid w:val="00F92242"/>
    <w:rsid w:val="00FA0FF8"/>
    <w:rsid w:val="00FA5A5B"/>
    <w:rsid w:val="00FB00F7"/>
    <w:rsid w:val="00FC5377"/>
    <w:rsid w:val="00FE3283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F103"/>
  <w15:docId w15:val="{22F9344F-2162-40A4-8F1E-D4494CDD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C5923"/>
    <w:pPr>
      <w:keepNext/>
      <w:keepLines/>
      <w:spacing w:before="24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5923"/>
    <w:pPr>
      <w:keepNext/>
      <w:keepLines/>
      <w:spacing w:before="4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5923"/>
    <w:pPr>
      <w:keepNext/>
      <w:keepLines/>
      <w:spacing w:before="4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5923"/>
    <w:pPr>
      <w:keepNext/>
      <w:keepLines/>
      <w:spacing w:before="40"/>
      <w:outlineLvl w:val="3"/>
    </w:pPr>
    <w:rPr>
      <w:rFonts w:asciiTheme="minorHAnsi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5923"/>
    <w:pPr>
      <w:keepNext/>
      <w:keepLines/>
      <w:spacing w:before="40"/>
      <w:outlineLvl w:val="4"/>
    </w:pPr>
    <w:rPr>
      <w:rFonts w:asciiTheme="minorHAnsi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6C592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5923"/>
    <w:pPr>
      <w:keepNext/>
      <w:keepLines/>
      <w:spacing w:before="40"/>
      <w:outlineLvl w:val="6"/>
    </w:pPr>
    <w:rPr>
      <w:rFonts w:asciiTheme="minorHAnsi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5923"/>
    <w:pPr>
      <w:keepNext/>
      <w:keepLines/>
      <w:spacing w:before="40"/>
      <w:outlineLvl w:val="7"/>
    </w:pPr>
    <w:rPr>
      <w:rFonts w:asciiTheme="minorHAnsi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5923"/>
    <w:pPr>
      <w:keepNext/>
      <w:keepLines/>
      <w:spacing w:before="40"/>
      <w:outlineLvl w:val="8"/>
    </w:pPr>
    <w:rPr>
      <w:rFonts w:ascii="Calibri Light" w:hAnsi="Calibri Light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592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5923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5923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5923"/>
    <w:rPr>
      <w:rFonts w:eastAsia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5923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6C59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5923"/>
    <w:rPr>
      <w:rFonts w:eastAsia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5923"/>
    <w:rPr>
      <w:rFonts w:eastAsia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5923"/>
    <w:rPr>
      <w:rFonts w:ascii="Calibri Light" w:eastAsia="Times New Roman" w:hAnsi="Calibri Light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9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basedOn w:val="Normal"/>
    <w:rsid w:val="006C5923"/>
    <w:pPr>
      <w:suppressAutoHyphens/>
      <w:spacing w:before="280" w:after="280"/>
    </w:pPr>
    <w:rPr>
      <w:lang w:eastAsia="zh-CN"/>
    </w:rPr>
  </w:style>
  <w:style w:type="paragraph" w:customStyle="1" w:styleId="Ttulo11">
    <w:name w:val="Título 11"/>
    <w:basedOn w:val="Normal"/>
    <w:next w:val="Normal"/>
    <w:uiPriority w:val="9"/>
    <w:qFormat/>
    <w:rsid w:val="006C5923"/>
    <w:pPr>
      <w:keepNext/>
      <w:numPr>
        <w:numId w:val="4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6C5923"/>
    <w:pPr>
      <w:keepNext/>
      <w:numPr>
        <w:ilvl w:val="1"/>
        <w:numId w:val="4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6C5923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6C5923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6C5923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6C5923"/>
    <w:pPr>
      <w:numPr>
        <w:ilvl w:val="6"/>
        <w:numId w:val="4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6C5923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6C5923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  <w:lang w:val="en-US" w:eastAsia="en-US"/>
    </w:rPr>
  </w:style>
  <w:style w:type="paragraph" w:styleId="Recuodecorpodetexto3">
    <w:name w:val="Body Text Indent 3"/>
    <w:basedOn w:val="Normal"/>
    <w:link w:val="Recuodecorpodetexto3Char"/>
    <w:uiPriority w:val="99"/>
    <w:rsid w:val="006C5923"/>
    <w:pPr>
      <w:ind w:firstLine="709"/>
      <w:jc w:val="both"/>
    </w:pPr>
    <w:rPr>
      <w:color w:val="FF000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C5923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customStyle="1" w:styleId="Blockquote">
    <w:name w:val="Blockquote"/>
    <w:basedOn w:val="Normal"/>
    <w:rsid w:val="006C5923"/>
    <w:pPr>
      <w:spacing w:before="100" w:after="100"/>
      <w:ind w:left="360" w:right="360"/>
    </w:pPr>
    <w:rPr>
      <w:szCs w:val="20"/>
    </w:rPr>
  </w:style>
  <w:style w:type="character" w:styleId="Hyperlink">
    <w:name w:val="Hyperlink"/>
    <w:rsid w:val="006C59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C5923"/>
    <w:pPr>
      <w:spacing w:before="100" w:beforeAutospacing="1" w:after="100" w:afterAutospacing="1"/>
    </w:pPr>
  </w:style>
  <w:style w:type="paragraph" w:customStyle="1" w:styleId="Default0">
    <w:name w:val="Default"/>
    <w:rsid w:val="006C5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5923"/>
    <w:pPr>
      <w:ind w:left="720"/>
      <w:contextualSpacing/>
    </w:pPr>
  </w:style>
  <w:style w:type="character" w:styleId="Refdecomentrio">
    <w:name w:val="annotation reference"/>
    <w:uiPriority w:val="99"/>
    <w:unhideWhenUsed/>
    <w:rsid w:val="006C5923"/>
    <w:rPr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C5923"/>
    <w:pPr>
      <w:spacing w:before="1" w:after="1"/>
      <w:ind w:left="1" w:right="1" w:firstLine="1"/>
      <w:jc w:val="center"/>
    </w:pPr>
    <w:rPr>
      <w:rFonts w:ascii="Times" w:hAnsi="Times"/>
      <w:b/>
      <w:caps/>
      <w:color w:val="00000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6C5923"/>
    <w:rPr>
      <w:rFonts w:ascii="Times" w:eastAsia="Times New Roman" w:hAnsi="Times" w:cs="Times New Roman"/>
      <w:b/>
      <w:caps/>
      <w:color w:val="000000"/>
      <w:sz w:val="24"/>
      <w:szCs w:val="20"/>
      <w:lang w:eastAsia="pt-BR"/>
    </w:rPr>
  </w:style>
  <w:style w:type="paragraph" w:customStyle="1" w:styleId="Textodecomentrio1">
    <w:name w:val="Texto de comentário1"/>
    <w:basedOn w:val="Normal"/>
    <w:rsid w:val="006C5923"/>
    <w:pPr>
      <w:suppressAutoHyphens/>
    </w:pPr>
    <w:rPr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C59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59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6C5923"/>
    <w:pPr>
      <w:suppressAutoHyphens/>
      <w:spacing w:before="280" w:after="119"/>
    </w:pPr>
    <w:rPr>
      <w:lang w:eastAsia="ar-SA"/>
    </w:rPr>
  </w:style>
  <w:style w:type="character" w:customStyle="1" w:styleId="apple-converted-space">
    <w:name w:val="apple-converted-space"/>
    <w:rsid w:val="006C5923"/>
  </w:style>
  <w:style w:type="paragraph" w:customStyle="1" w:styleId="Padro">
    <w:name w:val="Padrão"/>
    <w:rsid w:val="006C592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pt-BR"/>
    </w:rPr>
  </w:style>
  <w:style w:type="paragraph" w:styleId="Corpodetexto2">
    <w:name w:val="Body Text 2"/>
    <w:basedOn w:val="Normal"/>
    <w:link w:val="Corpodetexto2Char"/>
    <w:rsid w:val="006C5923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6C5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59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59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9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9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59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59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59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9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C5923"/>
    <w:rPr>
      <w:b/>
      <w:bCs/>
    </w:rPr>
  </w:style>
  <w:style w:type="paragraph" w:styleId="EndereoHTML">
    <w:name w:val="HTML Address"/>
    <w:basedOn w:val="Normal"/>
    <w:link w:val="EndereoHTMLChar"/>
    <w:uiPriority w:val="99"/>
    <w:unhideWhenUsed/>
    <w:rsid w:val="006C5923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rsid w:val="006C592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1Char1">
    <w:name w:val="Título 1 Char1"/>
    <w:basedOn w:val="Fontepargpadro"/>
    <w:uiPriority w:val="9"/>
    <w:rsid w:val="006C59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1">
    <w:name w:val="Título 2 Char1"/>
    <w:basedOn w:val="Fontepargpadro"/>
    <w:uiPriority w:val="9"/>
    <w:semiHidden/>
    <w:rsid w:val="006C59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1">
    <w:name w:val="Título 3 Char1"/>
    <w:basedOn w:val="Fontepargpadro"/>
    <w:uiPriority w:val="9"/>
    <w:semiHidden/>
    <w:rsid w:val="006C59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1">
    <w:name w:val="Título 4 Char1"/>
    <w:basedOn w:val="Fontepargpadro"/>
    <w:uiPriority w:val="9"/>
    <w:semiHidden/>
    <w:rsid w:val="006C592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5Char1">
    <w:name w:val="Título 5 Char1"/>
    <w:basedOn w:val="Fontepargpadro"/>
    <w:uiPriority w:val="9"/>
    <w:semiHidden/>
    <w:rsid w:val="006C59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character" w:customStyle="1" w:styleId="Ttulo7Char1">
    <w:name w:val="Título 7 Char1"/>
    <w:basedOn w:val="Fontepargpadro"/>
    <w:uiPriority w:val="9"/>
    <w:semiHidden/>
    <w:rsid w:val="006C592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8Char1">
    <w:name w:val="Título 8 Char1"/>
    <w:basedOn w:val="Fontepargpadro"/>
    <w:uiPriority w:val="9"/>
    <w:semiHidden/>
    <w:rsid w:val="006C59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1">
    <w:name w:val="Título 9 Char1"/>
    <w:basedOn w:val="Fontepargpadro"/>
    <w:uiPriority w:val="9"/>
    <w:semiHidden/>
    <w:rsid w:val="006C59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Reviso">
    <w:name w:val="Revision"/>
    <w:hidden/>
    <w:uiPriority w:val="99"/>
    <w:semiHidden/>
    <w:rsid w:val="00E6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B13FF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13F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13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9E07-1ECF-4B4E-8671-BA68498E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de Fontes Oliveira</dc:creator>
  <cp:lastModifiedBy>Maria das Graças de Souza Campos</cp:lastModifiedBy>
  <cp:revision>3</cp:revision>
  <cp:lastPrinted>2019-04-01T21:02:00Z</cp:lastPrinted>
  <dcterms:created xsi:type="dcterms:W3CDTF">2023-08-24T13:39:00Z</dcterms:created>
  <dcterms:modified xsi:type="dcterms:W3CDTF">2023-08-24T14:30:00Z</dcterms:modified>
</cp:coreProperties>
</file>